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97BF" w14:textId="77777777" w:rsidR="00AB1236" w:rsidRDefault="001B67C5" w:rsidP="00AB1236">
      <w:pPr>
        <w:pStyle w:val="a7"/>
        <w:spacing w:before="0" w:beforeAutospacing="0" w:after="0" w:afterAutospacing="0"/>
        <w:jc w:val="center"/>
        <w:rPr>
          <w:rStyle w:val="a8"/>
          <w:rFonts w:ascii="方正小标宋_GBK" w:eastAsia="方正小标宋_GBK" w:hAnsi="微软雅黑"/>
          <w:b w:val="0"/>
          <w:bCs w:val="0"/>
          <w:color w:val="000000" w:themeColor="text1"/>
          <w:sz w:val="44"/>
          <w:szCs w:val="44"/>
        </w:rPr>
      </w:pPr>
      <w:r w:rsidRPr="001B67C5">
        <w:rPr>
          <w:rStyle w:val="a8"/>
          <w:rFonts w:ascii="方正小标宋_GBK" w:eastAsia="方正小标宋_GBK" w:hAnsi="微软雅黑" w:hint="eastAsia"/>
          <w:b w:val="0"/>
          <w:bCs w:val="0"/>
          <w:color w:val="000000" w:themeColor="text1"/>
          <w:sz w:val="44"/>
          <w:szCs w:val="44"/>
        </w:rPr>
        <w:t>安徽省思想政治工作研究会2023年</w:t>
      </w:r>
    </w:p>
    <w:p w14:paraId="767670B0" w14:textId="14D612F9" w:rsidR="001B67C5" w:rsidRPr="00AB1236" w:rsidRDefault="001B67C5" w:rsidP="00AB1236">
      <w:pPr>
        <w:pStyle w:val="a7"/>
        <w:spacing w:before="0" w:beforeAutospacing="0" w:after="0" w:afterAutospacing="0"/>
        <w:jc w:val="center"/>
        <w:rPr>
          <w:rFonts w:ascii="方正小标宋_GBK" w:eastAsia="方正小标宋_GBK" w:hAnsi="微软雅黑" w:hint="eastAsia"/>
          <w:color w:val="000000" w:themeColor="text1"/>
          <w:sz w:val="44"/>
          <w:szCs w:val="44"/>
        </w:rPr>
      </w:pPr>
      <w:r w:rsidRPr="001B67C5">
        <w:rPr>
          <w:rStyle w:val="a8"/>
          <w:rFonts w:ascii="方正小标宋_GBK" w:eastAsia="方正小标宋_GBK" w:hAnsi="微软雅黑" w:hint="eastAsia"/>
          <w:b w:val="0"/>
          <w:bCs w:val="0"/>
          <w:color w:val="000000" w:themeColor="text1"/>
          <w:sz w:val="44"/>
          <w:szCs w:val="44"/>
        </w:rPr>
        <w:t>重点工作和重点调研课题</w:t>
      </w:r>
    </w:p>
    <w:p w14:paraId="38CE0295"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微软雅黑" w:eastAsia="微软雅黑" w:hAnsi="微软雅黑" w:hint="eastAsia"/>
          <w:color w:val="000000" w:themeColor="text1"/>
        </w:rPr>
        <w:t xml:space="preserve">　</w:t>
      </w:r>
      <w:r w:rsidRPr="001B67C5">
        <w:rPr>
          <w:rFonts w:ascii="方正仿宋_GBK" w:eastAsia="方正仿宋_GBK" w:hAnsi="微软雅黑" w:hint="eastAsia"/>
          <w:color w:val="000000" w:themeColor="text1"/>
          <w:sz w:val="32"/>
          <w:szCs w:val="32"/>
        </w:rPr>
        <w:t xml:space="preserve">　2023年是全面贯彻落实党的二十大精神的开局之年。安徽省思想政治工作研究会（以下简称省政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坚持以习近平新时代中国特色社会主义思想为指导，深刻领悟“两个确立”的决定性意义，增强“四个意识”、坚定“四个自信”、做到“两个维护”，围绕学习宣传贯彻党的二十大精神这条主线，认真贯彻落实全国、全省宣传部长会议精神，贯彻落实中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会第十次会员代表大会精神，</w:t>
      </w:r>
      <w:proofErr w:type="gramStart"/>
      <w:r w:rsidRPr="001B67C5">
        <w:rPr>
          <w:rFonts w:ascii="方正仿宋_GBK" w:eastAsia="方正仿宋_GBK" w:hAnsi="微软雅黑" w:hint="eastAsia"/>
          <w:color w:val="000000" w:themeColor="text1"/>
          <w:sz w:val="32"/>
          <w:szCs w:val="32"/>
        </w:rPr>
        <w:t>踔</w:t>
      </w:r>
      <w:proofErr w:type="gramEnd"/>
      <w:r w:rsidRPr="001B67C5">
        <w:rPr>
          <w:rFonts w:ascii="方正仿宋_GBK" w:eastAsia="方正仿宋_GBK" w:hAnsi="微软雅黑" w:hint="eastAsia"/>
          <w:color w:val="000000" w:themeColor="text1"/>
          <w:sz w:val="32"/>
          <w:szCs w:val="32"/>
        </w:rPr>
        <w:t>厉奋发、勇毅前行，扎实推进全省思想政治工作深入开展，为现代化美好安徽建设凝聚强大精神力量。</w:t>
      </w:r>
    </w:p>
    <w:p w14:paraId="5245D53C" w14:textId="77777777" w:rsidR="001B67C5" w:rsidRPr="001B67C5" w:rsidRDefault="001B67C5" w:rsidP="001B67C5">
      <w:pPr>
        <w:pStyle w:val="a7"/>
        <w:spacing w:before="0" w:beforeAutospacing="0" w:after="0" w:afterAutospacing="0" w:line="560" w:lineRule="exact"/>
        <w:rPr>
          <w:rFonts w:ascii="方正黑体_GBK" w:eastAsia="方正黑体_GBK" w:hAnsi="微软雅黑" w:hint="eastAsia"/>
          <w:b/>
          <w:bCs/>
          <w:color w:val="000000" w:themeColor="text1"/>
          <w:sz w:val="32"/>
          <w:szCs w:val="32"/>
        </w:rPr>
      </w:pPr>
      <w:r w:rsidRPr="001B67C5">
        <w:rPr>
          <w:rFonts w:ascii="方正仿宋_GBK" w:eastAsia="方正仿宋_GBK" w:hAnsi="微软雅黑" w:hint="eastAsia"/>
          <w:color w:val="000000" w:themeColor="text1"/>
          <w:sz w:val="32"/>
          <w:szCs w:val="32"/>
        </w:rPr>
        <w:t xml:space="preserve">　</w:t>
      </w:r>
      <w:r w:rsidRPr="001B67C5">
        <w:rPr>
          <w:rFonts w:ascii="方正黑体_GBK" w:eastAsia="方正黑体_GBK" w:hAnsi="微软雅黑" w:hint="eastAsia"/>
          <w:color w:val="000000" w:themeColor="text1"/>
          <w:sz w:val="32"/>
          <w:szCs w:val="32"/>
        </w:rPr>
        <w:t xml:space="preserve">　</w:t>
      </w:r>
      <w:r w:rsidRPr="001B67C5">
        <w:rPr>
          <w:rStyle w:val="a8"/>
          <w:rFonts w:ascii="方正黑体_GBK" w:eastAsia="方正黑体_GBK" w:hAnsi="微软雅黑" w:hint="eastAsia"/>
          <w:b w:val="0"/>
          <w:bCs w:val="0"/>
          <w:color w:val="000000" w:themeColor="text1"/>
          <w:sz w:val="32"/>
          <w:szCs w:val="32"/>
        </w:rPr>
        <w:t>一、重点工作</w:t>
      </w:r>
    </w:p>
    <w:p w14:paraId="5C124718"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t xml:space="preserve">　　1.加强党的二十大精神宣传教育、研究阐释。</w:t>
      </w:r>
      <w:r w:rsidRPr="001B67C5">
        <w:rPr>
          <w:rFonts w:ascii="方正仿宋_GBK" w:eastAsia="方正仿宋_GBK" w:hAnsi="微软雅黑" w:hint="eastAsia"/>
          <w:color w:val="000000" w:themeColor="text1"/>
          <w:sz w:val="32"/>
          <w:szCs w:val="32"/>
        </w:rPr>
        <w:t>把学习宣传贯彻党的二十大精神，作为当前和今后一个时期首要政治任务，加强对重大理论成果的阐释解读，加强对重要思想观点的深入研究；组织开展多渠道、多形式、多层次的学习教育，深入开展面对面、互动化、分众化宣讲活动；以文明实践中心和县级</w:t>
      </w:r>
      <w:proofErr w:type="gramStart"/>
      <w:r w:rsidRPr="001B67C5">
        <w:rPr>
          <w:rFonts w:ascii="方正仿宋_GBK" w:eastAsia="方正仿宋_GBK" w:hAnsi="微软雅黑" w:hint="eastAsia"/>
          <w:color w:val="000000" w:themeColor="text1"/>
          <w:sz w:val="32"/>
          <w:szCs w:val="32"/>
        </w:rPr>
        <w:t>融媒体</w:t>
      </w:r>
      <w:proofErr w:type="gramEnd"/>
      <w:r w:rsidRPr="001B67C5">
        <w:rPr>
          <w:rFonts w:ascii="方正仿宋_GBK" w:eastAsia="方正仿宋_GBK" w:hAnsi="微软雅黑" w:hint="eastAsia"/>
          <w:color w:val="000000" w:themeColor="text1"/>
          <w:sz w:val="32"/>
          <w:szCs w:val="32"/>
        </w:rPr>
        <w:t>中心为依托，切实推动党的二十大精神进企事业单位、进城乡社区、进校园、进军营、进各类新经济组织和新社会组织、进网站；结合群众思想和工作实际，深入回答我国经济社会发展面临的重大理论和实践问题，深入回答社会普遍关注的热点和难点问题，最大限度凝聚社会共识。</w:t>
      </w:r>
    </w:p>
    <w:p w14:paraId="443E5DED"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lastRenderedPageBreak/>
        <w:t xml:space="preserve">　　2.健全完善思想政治工作体系。</w:t>
      </w:r>
      <w:r w:rsidRPr="001B67C5">
        <w:rPr>
          <w:rFonts w:ascii="方正仿宋_GBK" w:eastAsia="方正仿宋_GBK" w:hAnsi="微软雅黑" w:hint="eastAsia"/>
          <w:color w:val="000000" w:themeColor="text1"/>
          <w:sz w:val="32"/>
          <w:szCs w:val="32"/>
        </w:rPr>
        <w:t>学习宣传贯彻新时代完善思想政治工作体系的指导意见，研究制订我省贯彻落实具体举措。推进大中小学思想政治教育一体化建设，联合教育部门在</w:t>
      </w:r>
      <w:proofErr w:type="gramStart"/>
      <w:r w:rsidRPr="001B67C5">
        <w:rPr>
          <w:rFonts w:ascii="方正仿宋_GBK" w:eastAsia="方正仿宋_GBK" w:hAnsi="微软雅黑" w:hint="eastAsia"/>
          <w:color w:val="000000" w:themeColor="text1"/>
          <w:sz w:val="32"/>
          <w:szCs w:val="32"/>
        </w:rPr>
        <w:t>不</w:t>
      </w:r>
      <w:proofErr w:type="gramEnd"/>
      <w:r w:rsidRPr="001B67C5">
        <w:rPr>
          <w:rFonts w:ascii="方正仿宋_GBK" w:eastAsia="方正仿宋_GBK" w:hAnsi="微软雅黑" w:hint="eastAsia"/>
          <w:color w:val="000000" w:themeColor="text1"/>
          <w:sz w:val="32"/>
          <w:szCs w:val="32"/>
        </w:rPr>
        <w:t>同学段循序渐进、螺旋上升开展思想政治教育。用好省直机关、省属企业、全省高校思想政治工作联席（联络）机制，在部分省属高校接续开展思想政治工作和意识形态工作调研联系工作。</w:t>
      </w:r>
    </w:p>
    <w:p w14:paraId="27A630C1"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t xml:space="preserve">　　3.组织实施“皖若春风”</w:t>
      </w:r>
      <w:proofErr w:type="gramStart"/>
      <w:r w:rsidRPr="001B67C5">
        <w:rPr>
          <w:rStyle w:val="a8"/>
          <w:rFonts w:ascii="方正仿宋_GBK" w:eastAsia="方正仿宋_GBK" w:hAnsi="微软雅黑" w:hint="eastAsia"/>
          <w:color w:val="000000" w:themeColor="text1"/>
          <w:sz w:val="32"/>
          <w:szCs w:val="32"/>
        </w:rPr>
        <w:t>系列思政活动</w:t>
      </w:r>
      <w:proofErr w:type="gramEnd"/>
      <w:r w:rsidRPr="001B67C5">
        <w:rPr>
          <w:rStyle w:val="a8"/>
          <w:rFonts w:ascii="方正仿宋_GBK" w:eastAsia="方正仿宋_GBK" w:hAnsi="微软雅黑" w:hint="eastAsia"/>
          <w:color w:val="000000" w:themeColor="text1"/>
          <w:sz w:val="32"/>
          <w:szCs w:val="32"/>
        </w:rPr>
        <w:t>。</w:t>
      </w:r>
      <w:r w:rsidRPr="001B67C5">
        <w:rPr>
          <w:rFonts w:ascii="方正仿宋_GBK" w:eastAsia="方正仿宋_GBK" w:hAnsi="微软雅黑" w:hint="eastAsia"/>
          <w:color w:val="000000" w:themeColor="text1"/>
          <w:sz w:val="32"/>
          <w:szCs w:val="32"/>
        </w:rPr>
        <w:t>着眼改善社会心理预期、提</w:t>
      </w:r>
      <w:proofErr w:type="gramStart"/>
      <w:r w:rsidRPr="001B67C5">
        <w:rPr>
          <w:rFonts w:ascii="方正仿宋_GBK" w:eastAsia="方正仿宋_GBK" w:hAnsi="微软雅黑" w:hint="eastAsia"/>
          <w:color w:val="000000" w:themeColor="text1"/>
          <w:sz w:val="32"/>
          <w:szCs w:val="32"/>
        </w:rPr>
        <w:t>振发展</w:t>
      </w:r>
      <w:proofErr w:type="gramEnd"/>
      <w:r w:rsidRPr="001B67C5">
        <w:rPr>
          <w:rFonts w:ascii="方正仿宋_GBK" w:eastAsia="方正仿宋_GBK" w:hAnsi="微软雅黑" w:hint="eastAsia"/>
          <w:color w:val="000000" w:themeColor="text1"/>
          <w:sz w:val="32"/>
          <w:szCs w:val="32"/>
        </w:rPr>
        <w:t>信心，紧紧围绕“强信心”加强思想教育引导，举办第二期、</w:t>
      </w:r>
      <w:proofErr w:type="gramStart"/>
      <w:r w:rsidRPr="001B67C5">
        <w:rPr>
          <w:rFonts w:ascii="方正仿宋_GBK" w:eastAsia="方正仿宋_GBK" w:hAnsi="微软雅黑" w:hint="eastAsia"/>
          <w:color w:val="000000" w:themeColor="text1"/>
          <w:sz w:val="32"/>
          <w:szCs w:val="32"/>
        </w:rPr>
        <w:t>第三期思政论坛</w:t>
      </w:r>
      <w:proofErr w:type="gramEnd"/>
      <w:r w:rsidRPr="001B67C5">
        <w:rPr>
          <w:rFonts w:ascii="方正仿宋_GBK" w:eastAsia="方正仿宋_GBK" w:hAnsi="微软雅黑" w:hint="eastAsia"/>
          <w:color w:val="000000" w:themeColor="text1"/>
          <w:sz w:val="32"/>
          <w:szCs w:val="32"/>
        </w:rPr>
        <w:t>，组织和指导全省各级开展学校艺术</w:t>
      </w:r>
      <w:proofErr w:type="gramStart"/>
      <w:r w:rsidRPr="001B67C5">
        <w:rPr>
          <w:rFonts w:ascii="方正仿宋_GBK" w:eastAsia="方正仿宋_GBK" w:hAnsi="微软雅黑" w:hint="eastAsia"/>
          <w:color w:val="000000" w:themeColor="text1"/>
          <w:sz w:val="32"/>
          <w:szCs w:val="32"/>
        </w:rPr>
        <w:t>思政课</w:t>
      </w:r>
      <w:proofErr w:type="gramEnd"/>
      <w:r w:rsidRPr="001B67C5">
        <w:rPr>
          <w:rFonts w:ascii="方正仿宋_GBK" w:eastAsia="方正仿宋_GBK" w:hAnsi="微软雅黑" w:hint="eastAsia"/>
          <w:color w:val="000000" w:themeColor="text1"/>
          <w:sz w:val="32"/>
          <w:szCs w:val="32"/>
        </w:rPr>
        <w:t>、企业职工</w:t>
      </w:r>
      <w:proofErr w:type="gramStart"/>
      <w:r w:rsidRPr="001B67C5">
        <w:rPr>
          <w:rFonts w:ascii="方正仿宋_GBK" w:eastAsia="方正仿宋_GBK" w:hAnsi="微软雅黑" w:hint="eastAsia"/>
          <w:color w:val="000000" w:themeColor="text1"/>
          <w:sz w:val="32"/>
          <w:szCs w:val="32"/>
        </w:rPr>
        <w:t>思政课</w:t>
      </w:r>
      <w:proofErr w:type="gramEnd"/>
      <w:r w:rsidRPr="001B67C5">
        <w:rPr>
          <w:rFonts w:ascii="方正仿宋_GBK" w:eastAsia="方正仿宋_GBK" w:hAnsi="微软雅黑" w:hint="eastAsia"/>
          <w:color w:val="000000" w:themeColor="text1"/>
          <w:sz w:val="32"/>
          <w:szCs w:val="32"/>
        </w:rPr>
        <w:t>、</w:t>
      </w:r>
      <w:proofErr w:type="gramStart"/>
      <w:r w:rsidRPr="001B67C5">
        <w:rPr>
          <w:rFonts w:ascii="方正仿宋_GBK" w:eastAsia="方正仿宋_GBK" w:hAnsi="微软雅黑" w:hint="eastAsia"/>
          <w:color w:val="000000" w:themeColor="text1"/>
          <w:sz w:val="32"/>
          <w:szCs w:val="32"/>
        </w:rPr>
        <w:t>农村思政大</w:t>
      </w:r>
      <w:proofErr w:type="gramEnd"/>
      <w:r w:rsidRPr="001B67C5">
        <w:rPr>
          <w:rFonts w:ascii="方正仿宋_GBK" w:eastAsia="方正仿宋_GBK" w:hAnsi="微软雅黑" w:hint="eastAsia"/>
          <w:color w:val="000000" w:themeColor="text1"/>
          <w:sz w:val="32"/>
          <w:szCs w:val="32"/>
        </w:rPr>
        <w:t>舞台和机关艺术党课等活动，营造携手同心、团结奋斗、温暖明亮的社会氛围。</w:t>
      </w:r>
    </w:p>
    <w:p w14:paraId="2DA925EB"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t xml:space="preserve">　　4.充分发挥基层思政工作示范点的辐射作用。</w:t>
      </w:r>
      <w:r w:rsidRPr="001B67C5">
        <w:rPr>
          <w:rFonts w:ascii="方正仿宋_GBK" w:eastAsia="方正仿宋_GBK" w:hAnsi="微软雅黑" w:hint="eastAsia"/>
          <w:color w:val="000000" w:themeColor="text1"/>
          <w:sz w:val="32"/>
          <w:szCs w:val="32"/>
        </w:rPr>
        <w:t>巩固深化全省基层思想政治工作示范点创建工作成果，提炼宣</w:t>
      </w:r>
      <w:proofErr w:type="gramStart"/>
      <w:r w:rsidRPr="001B67C5">
        <w:rPr>
          <w:rFonts w:ascii="方正仿宋_GBK" w:eastAsia="方正仿宋_GBK" w:hAnsi="微软雅黑" w:hint="eastAsia"/>
          <w:color w:val="000000" w:themeColor="text1"/>
          <w:sz w:val="32"/>
          <w:szCs w:val="32"/>
        </w:rPr>
        <w:t>介</w:t>
      </w:r>
      <w:proofErr w:type="gramEnd"/>
      <w:r w:rsidRPr="001B67C5">
        <w:rPr>
          <w:rFonts w:ascii="方正仿宋_GBK" w:eastAsia="方正仿宋_GBK" w:hAnsi="微软雅黑" w:hint="eastAsia"/>
          <w:color w:val="000000" w:themeColor="text1"/>
          <w:sz w:val="32"/>
          <w:szCs w:val="32"/>
        </w:rPr>
        <w:t>一批可复制、可推广的成功经验，指导示范点单位开展党的二十大精神</w:t>
      </w:r>
      <w:proofErr w:type="gramStart"/>
      <w:r w:rsidRPr="001B67C5">
        <w:rPr>
          <w:rFonts w:ascii="方正仿宋_GBK" w:eastAsia="方正仿宋_GBK" w:hAnsi="微软雅黑" w:hint="eastAsia"/>
          <w:color w:val="000000" w:themeColor="text1"/>
          <w:sz w:val="32"/>
          <w:szCs w:val="32"/>
        </w:rPr>
        <w:t>思政理论</w:t>
      </w:r>
      <w:proofErr w:type="gramEnd"/>
      <w:r w:rsidRPr="001B67C5">
        <w:rPr>
          <w:rFonts w:ascii="方正仿宋_GBK" w:eastAsia="方正仿宋_GBK" w:hAnsi="微软雅黑" w:hint="eastAsia"/>
          <w:color w:val="000000" w:themeColor="text1"/>
          <w:sz w:val="32"/>
          <w:szCs w:val="32"/>
        </w:rPr>
        <w:t>宣传宣讲。举办全省基层思政工作示范点经验交流座谈会。组织开展首批示范点第二年检查复核工作。</w:t>
      </w:r>
    </w:p>
    <w:p w14:paraId="4D207EFD"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t xml:space="preserve">　　5.推进</w:t>
      </w:r>
      <w:proofErr w:type="gramStart"/>
      <w:r w:rsidRPr="001B67C5">
        <w:rPr>
          <w:rStyle w:val="a8"/>
          <w:rFonts w:ascii="方正仿宋_GBK" w:eastAsia="方正仿宋_GBK" w:hAnsi="微软雅黑" w:hint="eastAsia"/>
          <w:color w:val="000000" w:themeColor="text1"/>
          <w:sz w:val="32"/>
          <w:szCs w:val="32"/>
        </w:rPr>
        <w:t>思政网络</w:t>
      </w:r>
      <w:proofErr w:type="gramEnd"/>
      <w:r w:rsidRPr="001B67C5">
        <w:rPr>
          <w:rStyle w:val="a8"/>
          <w:rFonts w:ascii="方正仿宋_GBK" w:eastAsia="方正仿宋_GBK" w:hAnsi="微软雅黑" w:hint="eastAsia"/>
          <w:color w:val="000000" w:themeColor="text1"/>
          <w:sz w:val="32"/>
          <w:szCs w:val="32"/>
        </w:rPr>
        <w:t>阵地建设。</w:t>
      </w:r>
      <w:r w:rsidRPr="001B67C5">
        <w:rPr>
          <w:rFonts w:ascii="方正仿宋_GBK" w:eastAsia="方正仿宋_GBK" w:hAnsi="微软雅黑" w:hint="eastAsia"/>
          <w:color w:val="000000" w:themeColor="text1"/>
          <w:sz w:val="32"/>
          <w:szCs w:val="32"/>
        </w:rPr>
        <w:t>持续加强“思政安徽”</w:t>
      </w:r>
      <w:proofErr w:type="gramStart"/>
      <w:r w:rsidRPr="001B67C5">
        <w:rPr>
          <w:rFonts w:ascii="方正仿宋_GBK" w:eastAsia="方正仿宋_GBK" w:hAnsi="微软雅黑" w:hint="eastAsia"/>
          <w:color w:val="000000" w:themeColor="text1"/>
          <w:sz w:val="32"/>
          <w:szCs w:val="32"/>
        </w:rPr>
        <w:t>抖音公</w:t>
      </w:r>
      <w:proofErr w:type="gramEnd"/>
      <w:r w:rsidRPr="001B67C5">
        <w:rPr>
          <w:rFonts w:ascii="方正仿宋_GBK" w:eastAsia="方正仿宋_GBK" w:hAnsi="微软雅黑" w:hint="eastAsia"/>
          <w:color w:val="000000" w:themeColor="text1"/>
          <w:sz w:val="32"/>
          <w:szCs w:val="32"/>
        </w:rPr>
        <w:t>号、</w:t>
      </w:r>
      <w:proofErr w:type="gramStart"/>
      <w:r w:rsidRPr="001B67C5">
        <w:rPr>
          <w:rFonts w:ascii="方正仿宋_GBK" w:eastAsia="方正仿宋_GBK" w:hAnsi="微软雅黑" w:hint="eastAsia"/>
          <w:color w:val="000000" w:themeColor="text1"/>
          <w:sz w:val="32"/>
          <w:szCs w:val="32"/>
        </w:rPr>
        <w:t>微信公</w:t>
      </w:r>
      <w:proofErr w:type="gramEnd"/>
      <w:r w:rsidRPr="001B67C5">
        <w:rPr>
          <w:rFonts w:ascii="方正仿宋_GBK" w:eastAsia="方正仿宋_GBK" w:hAnsi="微软雅黑" w:hint="eastAsia"/>
          <w:color w:val="000000" w:themeColor="text1"/>
          <w:sz w:val="32"/>
          <w:szCs w:val="32"/>
        </w:rPr>
        <w:t>号和网站政务新媒体平台建设，加强与中国政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会网站、</w:t>
      </w:r>
      <w:proofErr w:type="gramStart"/>
      <w:r w:rsidRPr="001B67C5">
        <w:rPr>
          <w:rFonts w:ascii="方正仿宋_GBK" w:eastAsia="方正仿宋_GBK" w:hAnsi="微软雅黑" w:hint="eastAsia"/>
          <w:color w:val="000000" w:themeColor="text1"/>
          <w:sz w:val="32"/>
          <w:szCs w:val="32"/>
        </w:rPr>
        <w:t>微信平台</w:t>
      </w:r>
      <w:proofErr w:type="gramEnd"/>
      <w:r w:rsidRPr="001B67C5">
        <w:rPr>
          <w:rFonts w:ascii="方正仿宋_GBK" w:eastAsia="方正仿宋_GBK" w:hAnsi="微软雅黑" w:hint="eastAsia"/>
          <w:color w:val="000000" w:themeColor="text1"/>
          <w:sz w:val="32"/>
          <w:szCs w:val="32"/>
        </w:rPr>
        <w:t>的联系，积极宣传推介我省思想政治工作取得的成效。加强与“学习强国”安徽学习平台、团省委政务新媒体平台、安徽省高校网络思想政治工作中</w:t>
      </w:r>
      <w:r w:rsidRPr="001B67C5">
        <w:rPr>
          <w:rFonts w:ascii="方正仿宋_GBK" w:eastAsia="方正仿宋_GBK" w:hAnsi="微软雅黑" w:hint="eastAsia"/>
          <w:color w:val="000000" w:themeColor="text1"/>
          <w:sz w:val="32"/>
          <w:szCs w:val="32"/>
        </w:rPr>
        <w:lastRenderedPageBreak/>
        <w:t>心对接联系，联合制作青春</w:t>
      </w:r>
      <w:proofErr w:type="gramStart"/>
      <w:r w:rsidRPr="001B67C5">
        <w:rPr>
          <w:rFonts w:ascii="方正仿宋_GBK" w:eastAsia="方正仿宋_GBK" w:hAnsi="微软雅黑" w:hint="eastAsia"/>
          <w:color w:val="000000" w:themeColor="text1"/>
          <w:sz w:val="32"/>
          <w:szCs w:val="32"/>
        </w:rPr>
        <w:t>思政课</w:t>
      </w:r>
      <w:proofErr w:type="gramEnd"/>
      <w:r w:rsidRPr="001B67C5">
        <w:rPr>
          <w:rFonts w:ascii="方正仿宋_GBK" w:eastAsia="方正仿宋_GBK" w:hAnsi="微软雅黑" w:hint="eastAsia"/>
          <w:color w:val="000000" w:themeColor="text1"/>
          <w:sz w:val="32"/>
          <w:szCs w:val="32"/>
        </w:rPr>
        <w:t>、网络</w:t>
      </w:r>
      <w:proofErr w:type="gramStart"/>
      <w:r w:rsidRPr="001B67C5">
        <w:rPr>
          <w:rFonts w:ascii="方正仿宋_GBK" w:eastAsia="方正仿宋_GBK" w:hAnsi="微软雅黑" w:hint="eastAsia"/>
          <w:color w:val="000000" w:themeColor="text1"/>
          <w:sz w:val="32"/>
          <w:szCs w:val="32"/>
        </w:rPr>
        <w:t>思政课</w:t>
      </w:r>
      <w:proofErr w:type="gramEnd"/>
      <w:r w:rsidRPr="001B67C5">
        <w:rPr>
          <w:rFonts w:ascii="方正仿宋_GBK" w:eastAsia="方正仿宋_GBK" w:hAnsi="微软雅黑" w:hint="eastAsia"/>
          <w:color w:val="000000" w:themeColor="text1"/>
          <w:sz w:val="32"/>
          <w:szCs w:val="32"/>
        </w:rPr>
        <w:t>，构建</w:t>
      </w:r>
      <w:proofErr w:type="gramStart"/>
      <w:r w:rsidRPr="001B67C5">
        <w:rPr>
          <w:rFonts w:ascii="方正仿宋_GBK" w:eastAsia="方正仿宋_GBK" w:hAnsi="微软雅黑" w:hint="eastAsia"/>
          <w:color w:val="000000" w:themeColor="text1"/>
          <w:sz w:val="32"/>
          <w:szCs w:val="32"/>
        </w:rPr>
        <w:t>网络思政育人</w:t>
      </w:r>
      <w:proofErr w:type="gramEnd"/>
      <w:r w:rsidRPr="001B67C5">
        <w:rPr>
          <w:rFonts w:ascii="方正仿宋_GBK" w:eastAsia="方正仿宋_GBK" w:hAnsi="微软雅黑" w:hint="eastAsia"/>
          <w:color w:val="000000" w:themeColor="text1"/>
          <w:sz w:val="32"/>
          <w:szCs w:val="32"/>
        </w:rPr>
        <w:t>共同体。组织开展第二期全省</w:t>
      </w:r>
      <w:proofErr w:type="gramStart"/>
      <w:r w:rsidRPr="001B67C5">
        <w:rPr>
          <w:rFonts w:ascii="方正仿宋_GBK" w:eastAsia="方正仿宋_GBK" w:hAnsi="微软雅黑" w:hint="eastAsia"/>
          <w:color w:val="000000" w:themeColor="text1"/>
          <w:sz w:val="32"/>
          <w:szCs w:val="32"/>
        </w:rPr>
        <w:t>思政精品微课</w:t>
      </w:r>
      <w:proofErr w:type="gramEnd"/>
      <w:r w:rsidRPr="001B67C5">
        <w:rPr>
          <w:rFonts w:ascii="方正仿宋_GBK" w:eastAsia="方正仿宋_GBK" w:hAnsi="微软雅黑" w:hint="eastAsia"/>
          <w:color w:val="000000" w:themeColor="text1"/>
          <w:sz w:val="32"/>
          <w:szCs w:val="32"/>
        </w:rPr>
        <w:t>评选工作。</w:t>
      </w:r>
    </w:p>
    <w:p w14:paraId="72B488D9"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t xml:space="preserve">　　6.推动省政</w:t>
      </w:r>
      <w:proofErr w:type="gramStart"/>
      <w:r w:rsidRPr="001B67C5">
        <w:rPr>
          <w:rStyle w:val="a8"/>
          <w:rFonts w:ascii="方正仿宋_GBK" w:eastAsia="方正仿宋_GBK" w:hAnsi="微软雅黑" w:hint="eastAsia"/>
          <w:color w:val="000000" w:themeColor="text1"/>
          <w:sz w:val="32"/>
          <w:szCs w:val="32"/>
        </w:rPr>
        <w:t>研</w:t>
      </w:r>
      <w:proofErr w:type="gramEnd"/>
      <w:r w:rsidRPr="001B67C5">
        <w:rPr>
          <w:rStyle w:val="a8"/>
          <w:rFonts w:ascii="方正仿宋_GBK" w:eastAsia="方正仿宋_GBK" w:hAnsi="微软雅黑" w:hint="eastAsia"/>
          <w:color w:val="000000" w:themeColor="text1"/>
          <w:sz w:val="32"/>
          <w:szCs w:val="32"/>
        </w:rPr>
        <w:t>会高质量发展。</w:t>
      </w:r>
      <w:r w:rsidRPr="001B67C5">
        <w:rPr>
          <w:rFonts w:ascii="方正仿宋_GBK" w:eastAsia="方正仿宋_GBK" w:hAnsi="微软雅黑" w:hint="eastAsia"/>
          <w:color w:val="000000" w:themeColor="text1"/>
          <w:sz w:val="32"/>
          <w:szCs w:val="32"/>
        </w:rPr>
        <w:t>学习贯彻落实中国政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会第十次会员代表大会精神，推动全省各市思想政治工作研究会建设，指导各市建立健全组织机构，按时完成换届，切实发挥作用。围绕中国政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会和省政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会发布的重点课题，组织开展调查研究，形成一批高质量的研究成果，开展2023年度优秀研究成果评选工作。选树一批思想政治工作先进个人和单位，参加全国政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会工作优秀单位、优秀个人评选；向中国政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会推荐我省基层思想政治工作优秀案例；参加中国政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会全国秘书长工作会议，适时召开省政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会四届二次理事会。</w:t>
      </w:r>
    </w:p>
    <w:p w14:paraId="12F2DDFA" w14:textId="77777777" w:rsidR="001B67C5" w:rsidRPr="001B67C5" w:rsidRDefault="001B67C5" w:rsidP="001B67C5">
      <w:pPr>
        <w:pStyle w:val="a7"/>
        <w:spacing w:before="0" w:beforeAutospacing="0" w:after="0" w:afterAutospacing="0" w:line="560" w:lineRule="exact"/>
        <w:rPr>
          <w:rFonts w:ascii="方正仿宋_GBK" w:eastAsia="方正仿宋_GBK" w:hAnsi="微软雅黑" w:hint="eastAsia"/>
          <w:color w:val="000000" w:themeColor="text1"/>
          <w:sz w:val="32"/>
          <w:szCs w:val="32"/>
        </w:rPr>
      </w:pPr>
      <w:r w:rsidRPr="001B67C5">
        <w:rPr>
          <w:rStyle w:val="a8"/>
          <w:rFonts w:ascii="方正仿宋_GBK" w:eastAsia="方正仿宋_GBK" w:hAnsi="微软雅黑" w:hint="eastAsia"/>
          <w:color w:val="000000" w:themeColor="text1"/>
          <w:sz w:val="32"/>
          <w:szCs w:val="32"/>
        </w:rPr>
        <w:t xml:space="preserve">　　7.提升</w:t>
      </w:r>
      <w:proofErr w:type="gramStart"/>
      <w:r w:rsidRPr="001B67C5">
        <w:rPr>
          <w:rStyle w:val="a8"/>
          <w:rFonts w:ascii="方正仿宋_GBK" w:eastAsia="方正仿宋_GBK" w:hAnsi="微软雅黑" w:hint="eastAsia"/>
          <w:color w:val="000000" w:themeColor="text1"/>
          <w:sz w:val="32"/>
          <w:szCs w:val="32"/>
        </w:rPr>
        <w:t>基层思政骨干</w:t>
      </w:r>
      <w:proofErr w:type="gramEnd"/>
      <w:r w:rsidRPr="001B67C5">
        <w:rPr>
          <w:rStyle w:val="a8"/>
          <w:rFonts w:ascii="方正仿宋_GBK" w:eastAsia="方正仿宋_GBK" w:hAnsi="微软雅黑" w:hint="eastAsia"/>
          <w:color w:val="000000" w:themeColor="text1"/>
          <w:sz w:val="32"/>
          <w:szCs w:val="32"/>
        </w:rPr>
        <w:t>队伍能力素质。</w:t>
      </w:r>
      <w:r w:rsidRPr="001B67C5">
        <w:rPr>
          <w:rFonts w:ascii="方正仿宋_GBK" w:eastAsia="方正仿宋_GBK" w:hAnsi="微软雅黑" w:hint="eastAsia"/>
          <w:color w:val="000000" w:themeColor="text1"/>
          <w:sz w:val="32"/>
          <w:szCs w:val="32"/>
        </w:rPr>
        <w:t>统筹做好对全省各领域、各行业</w:t>
      </w:r>
      <w:proofErr w:type="gramStart"/>
      <w:r w:rsidRPr="001B67C5">
        <w:rPr>
          <w:rFonts w:ascii="方正仿宋_GBK" w:eastAsia="方正仿宋_GBK" w:hAnsi="微软雅黑" w:hint="eastAsia"/>
          <w:color w:val="000000" w:themeColor="text1"/>
          <w:sz w:val="32"/>
          <w:szCs w:val="32"/>
        </w:rPr>
        <w:t>基层思政骨干</w:t>
      </w:r>
      <w:proofErr w:type="gramEnd"/>
      <w:r w:rsidRPr="001B67C5">
        <w:rPr>
          <w:rFonts w:ascii="方正仿宋_GBK" w:eastAsia="方正仿宋_GBK" w:hAnsi="微软雅黑" w:hint="eastAsia"/>
          <w:color w:val="000000" w:themeColor="text1"/>
          <w:sz w:val="32"/>
          <w:szCs w:val="32"/>
        </w:rPr>
        <w:t>的专题培训和日常指导,参加全国政</w:t>
      </w:r>
      <w:proofErr w:type="gramStart"/>
      <w:r w:rsidRPr="001B67C5">
        <w:rPr>
          <w:rFonts w:ascii="方正仿宋_GBK" w:eastAsia="方正仿宋_GBK" w:hAnsi="微软雅黑" w:hint="eastAsia"/>
          <w:color w:val="000000" w:themeColor="text1"/>
          <w:sz w:val="32"/>
          <w:szCs w:val="32"/>
        </w:rPr>
        <w:t>研</w:t>
      </w:r>
      <w:proofErr w:type="gramEnd"/>
      <w:r w:rsidRPr="001B67C5">
        <w:rPr>
          <w:rFonts w:ascii="方正仿宋_GBK" w:eastAsia="方正仿宋_GBK" w:hAnsi="微软雅黑" w:hint="eastAsia"/>
          <w:color w:val="000000" w:themeColor="text1"/>
          <w:sz w:val="32"/>
          <w:szCs w:val="32"/>
        </w:rPr>
        <w:t>会秘书长培训班、全国国有企业、民营企业、城乡基层思想政治工作干部培训班。结合“皖若春风”省级示范活动，举办全省基层思政工作培训班。用好年度综合考核“指挥棒”，督促指导全省各级党组织配齐建</w:t>
      </w:r>
      <w:proofErr w:type="gramStart"/>
      <w:r w:rsidRPr="001B67C5">
        <w:rPr>
          <w:rFonts w:ascii="方正仿宋_GBK" w:eastAsia="方正仿宋_GBK" w:hAnsi="微软雅黑" w:hint="eastAsia"/>
          <w:color w:val="000000" w:themeColor="text1"/>
          <w:sz w:val="32"/>
          <w:szCs w:val="32"/>
        </w:rPr>
        <w:t>强思政工作</w:t>
      </w:r>
      <w:proofErr w:type="gramEnd"/>
      <w:r w:rsidRPr="001B67C5">
        <w:rPr>
          <w:rFonts w:ascii="方正仿宋_GBK" w:eastAsia="方正仿宋_GBK" w:hAnsi="微软雅黑" w:hint="eastAsia"/>
          <w:color w:val="000000" w:themeColor="text1"/>
          <w:sz w:val="32"/>
          <w:szCs w:val="32"/>
        </w:rPr>
        <w:t>队伍。</w:t>
      </w:r>
    </w:p>
    <w:p w14:paraId="0A3A7E17" w14:textId="77777777" w:rsidR="001B67C5" w:rsidRPr="001B67C5" w:rsidRDefault="001B67C5" w:rsidP="001B67C5">
      <w:pPr>
        <w:pStyle w:val="a7"/>
        <w:spacing w:before="0" w:beforeAutospacing="0" w:after="0" w:afterAutospacing="0" w:line="560" w:lineRule="exact"/>
        <w:rPr>
          <w:rFonts w:ascii="方正黑体_GBK" w:eastAsia="方正黑体_GBK" w:hAnsi="微软雅黑" w:hint="eastAsia"/>
          <w:b/>
          <w:bCs/>
          <w:color w:val="000000" w:themeColor="text1"/>
          <w:sz w:val="32"/>
          <w:szCs w:val="32"/>
        </w:rPr>
      </w:pPr>
      <w:r w:rsidRPr="001B67C5">
        <w:rPr>
          <w:rFonts w:ascii="方正仿宋_GBK" w:eastAsia="方正仿宋_GBK" w:hAnsi="微软雅黑" w:hint="eastAsia"/>
          <w:color w:val="000000" w:themeColor="text1"/>
          <w:sz w:val="32"/>
          <w:szCs w:val="32"/>
        </w:rPr>
        <w:t xml:space="preserve">　　</w:t>
      </w:r>
      <w:r w:rsidRPr="001B67C5">
        <w:rPr>
          <w:rStyle w:val="a8"/>
          <w:rFonts w:ascii="方正黑体_GBK" w:eastAsia="方正黑体_GBK" w:hAnsi="微软雅黑" w:hint="eastAsia"/>
          <w:b w:val="0"/>
          <w:bCs w:val="0"/>
          <w:color w:val="000000" w:themeColor="text1"/>
          <w:sz w:val="32"/>
          <w:szCs w:val="32"/>
        </w:rPr>
        <w:t>二、重点调研课题</w:t>
      </w:r>
    </w:p>
    <w:p w14:paraId="0103E9AA"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1.习近平总书记关于思想政治工作的重要论述研究</w:t>
      </w:r>
    </w:p>
    <w:p w14:paraId="0E27BFCE"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2.弘扬以伟大建党精神为源头的中国共产党人精神谱系研究</w:t>
      </w:r>
    </w:p>
    <w:p w14:paraId="25F5F949"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lastRenderedPageBreak/>
        <w:t xml:space="preserve">　　3.思想政治工作在全面从严治党中的作用研究</w:t>
      </w:r>
    </w:p>
    <w:p w14:paraId="68693461"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4.防范化解意识形态风险研究</w:t>
      </w:r>
    </w:p>
    <w:p w14:paraId="270B610B"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5.推动理想信念教育常态化制度化研究</w:t>
      </w:r>
    </w:p>
    <w:p w14:paraId="7A969F16"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6.把社会主义核心价值观融入日常生活研究</w:t>
      </w:r>
    </w:p>
    <w:p w14:paraId="7F6202C1"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7.中华优秀传统文化与科学社会主义价值观主张的高度契合性研究</w:t>
      </w:r>
    </w:p>
    <w:p w14:paraId="6E109860"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8.发挥爱国主义教育基地作用研究</w:t>
      </w:r>
    </w:p>
    <w:p w14:paraId="0DB29B3B"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9.推进社会公德、职业道德、家庭美德、个人品德建设研究</w:t>
      </w:r>
    </w:p>
    <w:p w14:paraId="17F9DFC2"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10.完善志愿服务制度和工作体系研究</w:t>
      </w:r>
    </w:p>
    <w:p w14:paraId="6809C73A"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11.培育文明乡风、淳朴民风研究</w:t>
      </w:r>
    </w:p>
    <w:p w14:paraId="5A2CED49"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12.发挥先进典型引领示范作用研究</w:t>
      </w:r>
    </w:p>
    <w:p w14:paraId="0897F4F8"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13.完善思想政治工作体系研究</w:t>
      </w:r>
    </w:p>
    <w:p w14:paraId="489D93B4"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14.建立健全思想政治工作责任制研究</w:t>
      </w:r>
    </w:p>
    <w:p w14:paraId="6038306A"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15.思想政治工作评价机制研究</w:t>
      </w:r>
    </w:p>
    <w:p w14:paraId="66A62C0C"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16.健全社会心理疏导机制、危机干预机制研究</w:t>
      </w:r>
    </w:p>
    <w:p w14:paraId="0FF4A486"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17.不同社会群体思想动态调查研究</w:t>
      </w:r>
    </w:p>
    <w:p w14:paraId="37586C31"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lastRenderedPageBreak/>
        <w:t xml:space="preserve">　　18.当前国有企业、民营企业职工思想状况调查研究</w:t>
      </w:r>
    </w:p>
    <w:p w14:paraId="563B6087"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19.推动思想政治工作与企业生产经营深度融合研究</w:t>
      </w:r>
    </w:p>
    <w:p w14:paraId="3EF2F4E2"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20.全面推进乡村振兴背景下加强农村思想政治工作研究</w:t>
      </w:r>
    </w:p>
    <w:p w14:paraId="09A953C7"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21.丰富农村群众精神文化生活研究</w:t>
      </w:r>
    </w:p>
    <w:p w14:paraId="3FFFAC52"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22.加强机关思想政治工作研究</w:t>
      </w:r>
    </w:p>
    <w:p w14:paraId="4E829403"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23.健全学校家庭社会育人机制研究</w:t>
      </w:r>
    </w:p>
    <w:p w14:paraId="02752936"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24.加强大中小学</w:t>
      </w:r>
      <w:proofErr w:type="gramStart"/>
      <w:r w:rsidRPr="001B67C5">
        <w:rPr>
          <w:rFonts w:ascii="方正仿宋_GBK" w:eastAsia="方正仿宋_GBK" w:hAnsi="微软雅黑" w:hint="eastAsia"/>
          <w:color w:val="000000" w:themeColor="text1"/>
          <w:sz w:val="32"/>
          <w:szCs w:val="32"/>
        </w:rPr>
        <w:t>思政教育</w:t>
      </w:r>
      <w:proofErr w:type="gramEnd"/>
      <w:r w:rsidRPr="001B67C5">
        <w:rPr>
          <w:rFonts w:ascii="方正仿宋_GBK" w:eastAsia="方正仿宋_GBK" w:hAnsi="微软雅黑" w:hint="eastAsia"/>
          <w:color w:val="000000" w:themeColor="text1"/>
          <w:sz w:val="32"/>
          <w:szCs w:val="32"/>
        </w:rPr>
        <w:t>一体化建设研究</w:t>
      </w:r>
    </w:p>
    <w:p w14:paraId="63BAA23B"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25.推进“大思政课”建设的实践路径研究</w:t>
      </w:r>
    </w:p>
    <w:p w14:paraId="09EE9252"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26.加强师德师风建设研究</w:t>
      </w:r>
    </w:p>
    <w:p w14:paraId="207018F3"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27.社区思想政治工作的现状、问题及对策研究</w:t>
      </w:r>
    </w:p>
    <w:p w14:paraId="0779EEDC"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28.加强社区思想政治工作网格化建设研究</w:t>
      </w:r>
    </w:p>
    <w:p w14:paraId="6BCD1375"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29.数字化赋能思想政治工作研究</w:t>
      </w:r>
    </w:p>
    <w:p w14:paraId="35706FC8"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30.网络“大V”的社会责任引导与培育研究</w:t>
      </w:r>
    </w:p>
    <w:p w14:paraId="357D244C"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31.加强和改进未成年人思想道德建设研究</w:t>
      </w:r>
    </w:p>
    <w:p w14:paraId="1CE64CE1"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32.青少年心理状况及危机干预研究</w:t>
      </w:r>
    </w:p>
    <w:p w14:paraId="4A202256"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lastRenderedPageBreak/>
        <w:t xml:space="preserve">　　33.加强新经济组织、新社会组织、新就业群体思想政治工作研究</w:t>
      </w:r>
    </w:p>
    <w:p w14:paraId="4DD22BD6"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34.加强思想政治工作队伍建设研究</w:t>
      </w:r>
    </w:p>
    <w:p w14:paraId="12E88E7B" w14:textId="77777777" w:rsidR="001B67C5" w:rsidRPr="001B67C5" w:rsidRDefault="001B67C5" w:rsidP="001B67C5">
      <w:pPr>
        <w:pStyle w:val="a7"/>
        <w:spacing w:before="0" w:beforeAutospacing="0" w:after="300" w:afterAutospacing="0" w:line="560" w:lineRule="exact"/>
        <w:rPr>
          <w:rFonts w:ascii="方正仿宋_GBK" w:eastAsia="方正仿宋_GBK" w:hAnsi="微软雅黑" w:hint="eastAsia"/>
          <w:color w:val="000000" w:themeColor="text1"/>
          <w:sz w:val="32"/>
          <w:szCs w:val="32"/>
        </w:rPr>
      </w:pPr>
      <w:r w:rsidRPr="001B67C5">
        <w:rPr>
          <w:rFonts w:ascii="方正仿宋_GBK" w:eastAsia="方正仿宋_GBK" w:hAnsi="微软雅黑" w:hint="eastAsia"/>
          <w:color w:val="000000" w:themeColor="text1"/>
          <w:sz w:val="32"/>
          <w:szCs w:val="32"/>
        </w:rPr>
        <w:t xml:space="preserve">　　35.构建思想政治工作大格局研究</w:t>
      </w:r>
    </w:p>
    <w:p w14:paraId="10E3C651" w14:textId="77777777" w:rsidR="003B4ABA" w:rsidRPr="001B67C5" w:rsidRDefault="003B4ABA" w:rsidP="001B67C5">
      <w:pPr>
        <w:spacing w:line="560" w:lineRule="exact"/>
        <w:rPr>
          <w:rFonts w:ascii="方正仿宋_GBK" w:eastAsia="方正仿宋_GBK" w:hint="eastAsia"/>
          <w:color w:val="000000" w:themeColor="text1"/>
          <w:sz w:val="32"/>
          <w:szCs w:val="32"/>
        </w:rPr>
      </w:pPr>
    </w:p>
    <w:sectPr w:rsidR="003B4ABA" w:rsidRPr="001B67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73B56" w14:textId="77777777" w:rsidR="00273D71" w:rsidRDefault="00273D71" w:rsidP="001B67C5">
      <w:r>
        <w:separator/>
      </w:r>
    </w:p>
  </w:endnote>
  <w:endnote w:type="continuationSeparator" w:id="0">
    <w:p w14:paraId="62E403DA" w14:textId="77777777" w:rsidR="00273D71" w:rsidRDefault="00273D71" w:rsidP="001B67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4BCBC" w14:textId="77777777" w:rsidR="00273D71" w:rsidRDefault="00273D71" w:rsidP="001B67C5">
      <w:r>
        <w:separator/>
      </w:r>
    </w:p>
  </w:footnote>
  <w:footnote w:type="continuationSeparator" w:id="0">
    <w:p w14:paraId="1AE5293F" w14:textId="77777777" w:rsidR="00273D71" w:rsidRDefault="00273D71" w:rsidP="001B67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ABA"/>
    <w:rsid w:val="001B67C5"/>
    <w:rsid w:val="00273D71"/>
    <w:rsid w:val="003B4ABA"/>
    <w:rsid w:val="00AB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3308C"/>
  <w15:chartTrackingRefBased/>
  <w15:docId w15:val="{A7C42188-FEA0-4FA2-A63F-C2E9AB087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67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67C5"/>
    <w:rPr>
      <w:sz w:val="18"/>
      <w:szCs w:val="18"/>
    </w:rPr>
  </w:style>
  <w:style w:type="paragraph" w:styleId="a5">
    <w:name w:val="footer"/>
    <w:basedOn w:val="a"/>
    <w:link w:val="a6"/>
    <w:uiPriority w:val="99"/>
    <w:unhideWhenUsed/>
    <w:rsid w:val="001B67C5"/>
    <w:pPr>
      <w:tabs>
        <w:tab w:val="center" w:pos="4153"/>
        <w:tab w:val="right" w:pos="8306"/>
      </w:tabs>
      <w:snapToGrid w:val="0"/>
      <w:jc w:val="left"/>
    </w:pPr>
    <w:rPr>
      <w:sz w:val="18"/>
      <w:szCs w:val="18"/>
    </w:rPr>
  </w:style>
  <w:style w:type="character" w:customStyle="1" w:styleId="a6">
    <w:name w:val="页脚 字符"/>
    <w:basedOn w:val="a0"/>
    <w:link w:val="a5"/>
    <w:uiPriority w:val="99"/>
    <w:rsid w:val="001B67C5"/>
    <w:rPr>
      <w:sz w:val="18"/>
      <w:szCs w:val="18"/>
    </w:rPr>
  </w:style>
  <w:style w:type="paragraph" w:styleId="a7">
    <w:name w:val="Normal (Web)"/>
    <w:basedOn w:val="a"/>
    <w:uiPriority w:val="99"/>
    <w:semiHidden/>
    <w:unhideWhenUsed/>
    <w:rsid w:val="001B67C5"/>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1B67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293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351</Words>
  <Characters>2002</Characters>
  <Application>Microsoft Office Word</Application>
  <DocSecurity>0</DocSecurity>
  <Lines>16</Lines>
  <Paragraphs>4</Paragraphs>
  <ScaleCrop>false</ScaleCrop>
  <Company/>
  <LinksUpToDate>false</LinksUpToDate>
  <CharactersWithSpaces>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赵邵华</dc:creator>
  <cp:keywords/>
  <dc:description/>
  <cp:lastModifiedBy>赵邵华</cp:lastModifiedBy>
  <cp:revision>3</cp:revision>
  <dcterms:created xsi:type="dcterms:W3CDTF">2023-11-15T09:46:00Z</dcterms:created>
  <dcterms:modified xsi:type="dcterms:W3CDTF">2023-11-15T09:49:00Z</dcterms:modified>
</cp:coreProperties>
</file>