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8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60"/>
        <w:gridCol w:w="1320"/>
        <w:gridCol w:w="1120"/>
        <w:gridCol w:w="1000"/>
        <w:gridCol w:w="1520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安徽职业技术学院202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年度人才招聘岗位取消情况表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取消计划数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现保留开考计划数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纺织服装学院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2001479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体育健康学院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2001499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2001501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6E"/>
    <w:rsid w:val="00104EEE"/>
    <w:rsid w:val="004357F1"/>
    <w:rsid w:val="005D0C6E"/>
    <w:rsid w:val="006253A4"/>
    <w:rsid w:val="00C9251A"/>
    <w:rsid w:val="00FA1B5D"/>
    <w:rsid w:val="5E84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2021-05-18T06:40:00Z</dcterms:created>
  <dc:creator>丁琦</dc:creator>
  <cp:lastModifiedBy>WPS_1629961300</cp:lastModifiedBy>
  <dcterms:modified xsi:type="dcterms:W3CDTF">2022-07-18T02:53:54Z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E420EA8083D946B49861E54F70BF6841</vt:lpwstr>
  </property>
</Properties>
</file>